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40" w:rsidRDefault="00CA7C40" w:rsidP="00883B14">
      <w:pPr>
        <w:shd w:val="clear" w:color="auto" w:fill="FFFFFF"/>
        <w:spacing w:line="294" w:lineRule="atLeast"/>
        <w:jc w:val="both"/>
        <w:rPr>
          <w:sz w:val="28"/>
          <w:szCs w:val="28"/>
        </w:rPr>
      </w:pPr>
      <w:r>
        <w:rPr>
          <w:noProof/>
          <w:sz w:val="28"/>
          <w:szCs w:val="28"/>
        </w:rPr>
        <w:drawing>
          <wp:inline distT="0" distB="0" distL="0" distR="0">
            <wp:extent cx="6390005" cy="8783324"/>
            <wp:effectExtent l="0" t="0" r="0" b="0"/>
            <wp:docPr id="1" name="Рисунок 1" descr="H:\2019-03-2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9-03-26\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0005" cy="8783324"/>
                    </a:xfrm>
                    <a:prstGeom prst="rect">
                      <a:avLst/>
                    </a:prstGeom>
                    <a:noFill/>
                    <a:ln>
                      <a:noFill/>
                    </a:ln>
                  </pic:spPr>
                </pic:pic>
              </a:graphicData>
            </a:graphic>
          </wp:inline>
        </w:drawing>
      </w:r>
    </w:p>
    <w:p w:rsidR="00CA7C40" w:rsidRDefault="00CA7C40" w:rsidP="00883B14">
      <w:pPr>
        <w:shd w:val="clear" w:color="auto" w:fill="FFFFFF"/>
        <w:spacing w:line="294" w:lineRule="atLeast"/>
        <w:jc w:val="both"/>
        <w:rPr>
          <w:sz w:val="28"/>
          <w:szCs w:val="28"/>
        </w:rPr>
      </w:pPr>
    </w:p>
    <w:p w:rsidR="00CA7C40" w:rsidRDefault="00CA7C40" w:rsidP="00883B14">
      <w:pPr>
        <w:shd w:val="clear" w:color="auto" w:fill="FFFFFF"/>
        <w:spacing w:line="294" w:lineRule="atLeast"/>
        <w:jc w:val="both"/>
        <w:rPr>
          <w:sz w:val="28"/>
          <w:szCs w:val="28"/>
        </w:rPr>
      </w:pPr>
    </w:p>
    <w:p w:rsidR="00CA7C40" w:rsidRDefault="00CA7C40" w:rsidP="00883B14">
      <w:pPr>
        <w:shd w:val="clear" w:color="auto" w:fill="FFFFFF"/>
        <w:spacing w:line="294" w:lineRule="atLeast"/>
        <w:jc w:val="both"/>
        <w:rPr>
          <w:sz w:val="28"/>
          <w:szCs w:val="28"/>
        </w:rPr>
      </w:pPr>
    </w:p>
    <w:p w:rsidR="00CA7C40" w:rsidRDefault="00CA7C40" w:rsidP="00883B14">
      <w:pPr>
        <w:shd w:val="clear" w:color="auto" w:fill="FFFFFF"/>
        <w:spacing w:line="294" w:lineRule="atLeast"/>
        <w:jc w:val="both"/>
        <w:rPr>
          <w:sz w:val="28"/>
          <w:szCs w:val="28"/>
        </w:rPr>
      </w:pPr>
    </w:p>
    <w:p w:rsidR="00CA7C40" w:rsidRDefault="00CA7C40" w:rsidP="00883B14">
      <w:pPr>
        <w:shd w:val="clear" w:color="auto" w:fill="FFFFFF"/>
        <w:spacing w:line="294" w:lineRule="atLeast"/>
        <w:jc w:val="both"/>
        <w:rPr>
          <w:sz w:val="28"/>
          <w:szCs w:val="28"/>
        </w:rPr>
      </w:pPr>
      <w:bookmarkStart w:id="0" w:name="_GoBack"/>
      <w:bookmarkEnd w:id="0"/>
    </w:p>
    <w:p w:rsidR="00CA7C40" w:rsidRDefault="00CA7C40" w:rsidP="00883B14">
      <w:pPr>
        <w:shd w:val="clear" w:color="auto" w:fill="FFFFFF"/>
        <w:spacing w:line="294" w:lineRule="atLeast"/>
        <w:jc w:val="both"/>
        <w:rPr>
          <w:sz w:val="28"/>
          <w:szCs w:val="28"/>
        </w:rPr>
      </w:pPr>
    </w:p>
    <w:p w:rsidR="00A039DC" w:rsidRPr="00883B14" w:rsidRDefault="00A039DC" w:rsidP="00883B14">
      <w:pPr>
        <w:shd w:val="clear" w:color="auto" w:fill="FFFFFF"/>
        <w:spacing w:line="294" w:lineRule="atLeast"/>
        <w:jc w:val="both"/>
        <w:rPr>
          <w:color w:val="000000"/>
          <w:sz w:val="28"/>
          <w:szCs w:val="28"/>
        </w:rPr>
      </w:pPr>
      <w:r w:rsidRPr="00A039DC">
        <w:rPr>
          <w:sz w:val="28"/>
          <w:szCs w:val="28"/>
        </w:rPr>
        <w:t xml:space="preserve">четверти, a также годовую промежуточную аттестацию, которая проводится по каждому учебному предмету по итогам учебного года. </w:t>
      </w:r>
    </w:p>
    <w:p w:rsidR="00A039DC" w:rsidRPr="00A039DC" w:rsidRDefault="00883B14" w:rsidP="00A039DC">
      <w:pPr>
        <w:pStyle w:val="Default"/>
        <w:jc w:val="both"/>
        <w:rPr>
          <w:sz w:val="28"/>
          <w:szCs w:val="28"/>
        </w:rPr>
      </w:pPr>
      <w:r>
        <w:rPr>
          <w:sz w:val="28"/>
          <w:szCs w:val="28"/>
        </w:rPr>
        <w:t xml:space="preserve">       </w:t>
      </w:r>
      <w:r w:rsidR="00A039DC" w:rsidRPr="00A039DC">
        <w:rPr>
          <w:sz w:val="28"/>
          <w:szCs w:val="28"/>
        </w:rPr>
        <w:t xml:space="preserve">Сроки проведения промежуточной аттестации определяются образовательной программой. </w:t>
      </w:r>
    </w:p>
    <w:p w:rsidR="00272752" w:rsidRPr="00A039DC" w:rsidRDefault="00883B14" w:rsidP="00883B14">
      <w:pPr>
        <w:jc w:val="both"/>
        <w:rPr>
          <w:sz w:val="28"/>
          <w:szCs w:val="28"/>
        </w:rPr>
      </w:pPr>
      <w:r>
        <w:rPr>
          <w:sz w:val="28"/>
          <w:szCs w:val="28"/>
        </w:rPr>
        <w:t xml:space="preserve">      </w:t>
      </w:r>
      <w:r w:rsidR="00A039DC" w:rsidRPr="00A039DC">
        <w:rPr>
          <w:sz w:val="28"/>
          <w:szCs w:val="28"/>
        </w:rPr>
        <w:t>Годовая проме</w:t>
      </w:r>
      <w:r>
        <w:rPr>
          <w:sz w:val="28"/>
          <w:szCs w:val="28"/>
        </w:rPr>
        <w:t>жуточная аттестация проводится н</w:t>
      </w:r>
      <w:r w:rsidR="00A039DC" w:rsidRPr="00A039DC">
        <w:rPr>
          <w:sz w:val="28"/>
          <w:szCs w:val="28"/>
        </w:rPr>
        <w:t>а основе результатов четвертных промежуточных аттестаций, и представляет собой результат четвертной аттестации в случае, если учебный предмет осваивался обучающимся в срок одной четверти, либо среднее арифметическое результатов четвертных аттестаций в случае, если учебный предмет осваивался обучающимся в срок более одной четверти. Округление результата проводится в пользу обучающегося с учѐтом результатов промежуточной аттестации за две последние четверти.</w:t>
      </w:r>
    </w:p>
    <w:p w:rsidR="00A039DC" w:rsidRPr="00A039DC" w:rsidRDefault="00A039DC" w:rsidP="00A039DC">
      <w:pPr>
        <w:ind w:left="360"/>
        <w:jc w:val="both"/>
        <w:rPr>
          <w:sz w:val="28"/>
          <w:szCs w:val="28"/>
        </w:rPr>
      </w:pPr>
    </w:p>
    <w:p w:rsidR="00A039DC" w:rsidRPr="00A039DC" w:rsidRDefault="00A039DC" w:rsidP="00A039DC">
      <w:pPr>
        <w:pStyle w:val="Default"/>
        <w:jc w:val="both"/>
        <w:rPr>
          <w:sz w:val="28"/>
          <w:szCs w:val="28"/>
        </w:rPr>
      </w:pPr>
      <w:r w:rsidRPr="00A039DC">
        <w:rPr>
          <w:sz w:val="28"/>
          <w:szCs w:val="28"/>
        </w:rPr>
        <w:t xml:space="preserve">2. Содержание и порядок проведения текущего контроля успеваемости учащихся </w:t>
      </w:r>
    </w:p>
    <w:p w:rsidR="00A039DC" w:rsidRPr="00A039DC" w:rsidRDefault="00A039DC" w:rsidP="00A039DC">
      <w:pPr>
        <w:pStyle w:val="Default"/>
        <w:jc w:val="both"/>
        <w:rPr>
          <w:sz w:val="28"/>
          <w:szCs w:val="28"/>
        </w:rPr>
      </w:pPr>
      <w:r w:rsidRPr="00A039DC">
        <w:rPr>
          <w:sz w:val="28"/>
          <w:szCs w:val="28"/>
        </w:rPr>
        <w:t xml:space="preserve">2.1. Текущий контроль успеваемости учащихся проводился в течение учебного периода в целях: </w:t>
      </w:r>
    </w:p>
    <w:p w:rsidR="00A039DC" w:rsidRPr="00A039DC" w:rsidRDefault="00A039DC" w:rsidP="00A039DC">
      <w:pPr>
        <w:pStyle w:val="Default"/>
        <w:jc w:val="both"/>
        <w:rPr>
          <w:sz w:val="28"/>
          <w:szCs w:val="28"/>
        </w:rPr>
      </w:pPr>
      <w:r w:rsidRPr="00A039DC">
        <w:rPr>
          <w:sz w:val="28"/>
          <w:szCs w:val="28"/>
        </w:rPr>
        <w:t xml:space="preserve">- контроля уровня достижения учащимися результатов, предусмотренных образовательной программой; </w:t>
      </w:r>
    </w:p>
    <w:p w:rsidR="00A039DC" w:rsidRPr="00A039DC" w:rsidRDefault="00A039DC" w:rsidP="00A039DC">
      <w:pPr>
        <w:pStyle w:val="Default"/>
        <w:jc w:val="both"/>
        <w:rPr>
          <w:sz w:val="28"/>
          <w:szCs w:val="28"/>
        </w:rPr>
      </w:pPr>
      <w:r w:rsidRPr="00A039DC">
        <w:rPr>
          <w:sz w:val="28"/>
          <w:szCs w:val="28"/>
        </w:rPr>
        <w:t xml:space="preserve">- оценки соответствия результатов освоения образовательных программ требованиям ФГОС, ФКГОС; </w:t>
      </w:r>
    </w:p>
    <w:p w:rsidR="00A039DC" w:rsidRDefault="00A039DC" w:rsidP="00883B14">
      <w:pPr>
        <w:jc w:val="both"/>
        <w:rPr>
          <w:sz w:val="28"/>
          <w:szCs w:val="28"/>
        </w:rPr>
      </w:pPr>
      <w:r w:rsidRPr="00A039DC">
        <w:rPr>
          <w:sz w:val="28"/>
          <w:szCs w:val="28"/>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A039DC" w:rsidRDefault="00A039DC" w:rsidP="00A039DC">
      <w:pPr>
        <w:ind w:left="360"/>
        <w:jc w:val="both"/>
        <w:rPr>
          <w:sz w:val="28"/>
          <w:szCs w:val="28"/>
        </w:rPr>
      </w:pPr>
    </w:p>
    <w:p w:rsidR="00A039DC" w:rsidRPr="00A039DC" w:rsidRDefault="00A039DC" w:rsidP="00A039DC">
      <w:pPr>
        <w:pStyle w:val="Default"/>
        <w:jc w:val="both"/>
        <w:rPr>
          <w:sz w:val="28"/>
          <w:szCs w:val="28"/>
        </w:rPr>
      </w:pPr>
      <w:r w:rsidRPr="00A039DC">
        <w:rPr>
          <w:sz w:val="28"/>
          <w:szCs w:val="28"/>
        </w:rPr>
        <w:t xml:space="preserve">2.2. Текущий контроль осуществляется педагогическим работником, реализующим соответствующую часть образовательной программы. </w:t>
      </w:r>
    </w:p>
    <w:p w:rsidR="00A039DC" w:rsidRPr="00A039DC" w:rsidRDefault="00A039DC" w:rsidP="00A039DC">
      <w:pPr>
        <w:pStyle w:val="Default"/>
        <w:jc w:val="both"/>
        <w:rPr>
          <w:sz w:val="28"/>
          <w:szCs w:val="28"/>
        </w:rPr>
      </w:pPr>
      <w:r w:rsidRPr="00A039DC">
        <w:rPr>
          <w:sz w:val="28"/>
          <w:szCs w:val="28"/>
        </w:rPr>
        <w:t xml:space="preserve">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 </w:t>
      </w:r>
    </w:p>
    <w:p w:rsidR="00A039DC" w:rsidRPr="00A039DC" w:rsidRDefault="00A039DC" w:rsidP="00A039DC">
      <w:pPr>
        <w:pStyle w:val="Default"/>
        <w:jc w:val="both"/>
        <w:rPr>
          <w:sz w:val="28"/>
          <w:szCs w:val="28"/>
        </w:rPr>
      </w:pPr>
      <w:r w:rsidRPr="00A039DC">
        <w:rPr>
          <w:sz w:val="28"/>
          <w:szCs w:val="28"/>
        </w:rPr>
        <w:t xml:space="preserve">2.4. Фиксация результатов текущего контроля осуществляется по пятибалльной системе. </w:t>
      </w:r>
    </w:p>
    <w:p w:rsidR="00A039DC" w:rsidRPr="00A039DC" w:rsidRDefault="00883B14" w:rsidP="00A039DC">
      <w:pPr>
        <w:pStyle w:val="Default"/>
        <w:jc w:val="both"/>
        <w:rPr>
          <w:sz w:val="28"/>
          <w:szCs w:val="28"/>
        </w:rPr>
      </w:pPr>
      <w:r>
        <w:rPr>
          <w:sz w:val="28"/>
          <w:szCs w:val="28"/>
        </w:rPr>
        <w:t xml:space="preserve">    </w:t>
      </w:r>
      <w:r w:rsidR="00A039DC" w:rsidRPr="00A039DC">
        <w:rPr>
          <w:sz w:val="28"/>
          <w:szCs w:val="28"/>
        </w:rPr>
        <w:t xml:space="preserve">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 </w:t>
      </w:r>
    </w:p>
    <w:p w:rsidR="00A039DC" w:rsidRDefault="00A039DC" w:rsidP="00883B14">
      <w:pPr>
        <w:jc w:val="both"/>
        <w:rPr>
          <w:sz w:val="28"/>
          <w:szCs w:val="28"/>
        </w:rPr>
      </w:pPr>
      <w:r w:rsidRPr="00A039DC">
        <w:rPr>
          <w:sz w:val="28"/>
          <w:szCs w:val="28"/>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A039DC" w:rsidRPr="00A039DC" w:rsidRDefault="00A039DC" w:rsidP="00A039DC">
      <w:pPr>
        <w:pStyle w:val="Default"/>
        <w:jc w:val="both"/>
        <w:rPr>
          <w:sz w:val="28"/>
          <w:szCs w:val="28"/>
        </w:rPr>
      </w:pPr>
      <w:r w:rsidRPr="00A039DC">
        <w:rPr>
          <w:sz w:val="28"/>
          <w:szCs w:val="28"/>
        </w:rPr>
        <w:t xml:space="preserve">2.6 Результаты текущего контроля фиксируются в документах (классных журналах). </w:t>
      </w:r>
    </w:p>
    <w:p w:rsidR="00A039DC" w:rsidRPr="00A039DC" w:rsidRDefault="00A039DC" w:rsidP="00A039DC">
      <w:pPr>
        <w:pStyle w:val="Default"/>
        <w:jc w:val="both"/>
        <w:rPr>
          <w:sz w:val="28"/>
          <w:szCs w:val="28"/>
        </w:rPr>
      </w:pPr>
      <w:r w:rsidRPr="00A039DC">
        <w:rPr>
          <w:sz w:val="28"/>
          <w:szCs w:val="28"/>
        </w:rPr>
        <w:t xml:space="preserve">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883B14" w:rsidRDefault="00A039DC" w:rsidP="00883B14">
      <w:pPr>
        <w:pStyle w:val="Default"/>
        <w:jc w:val="both"/>
        <w:rPr>
          <w:sz w:val="28"/>
          <w:szCs w:val="28"/>
        </w:rPr>
      </w:pPr>
      <w:r w:rsidRPr="00A039DC">
        <w:rPr>
          <w:sz w:val="28"/>
          <w:szCs w:val="28"/>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w:t>
      </w:r>
      <w:r w:rsidRPr="00A039DC">
        <w:rPr>
          <w:sz w:val="28"/>
          <w:szCs w:val="28"/>
        </w:rPr>
        <w:lastRenderedPageBreak/>
        <w:t xml:space="preserve">учащихся как посредством заполнения предусмотренных документов (дневник учащегося), так и </w:t>
      </w:r>
      <w:r w:rsidR="00883B14">
        <w:rPr>
          <w:sz w:val="28"/>
          <w:szCs w:val="28"/>
        </w:rPr>
        <w:t xml:space="preserve">по запросу родителей (законных </w:t>
      </w:r>
      <w:r w:rsidRPr="00A039DC">
        <w:rPr>
          <w:sz w:val="28"/>
          <w:szCs w:val="28"/>
        </w:rPr>
        <w:t xml:space="preserve">представителей) учащихся. </w:t>
      </w:r>
      <w:r w:rsidR="00883B14">
        <w:rPr>
          <w:sz w:val="28"/>
          <w:szCs w:val="28"/>
        </w:rPr>
        <w:t xml:space="preserve">     </w:t>
      </w:r>
    </w:p>
    <w:p w:rsidR="00A039DC" w:rsidRPr="00A039DC" w:rsidRDefault="00883B14" w:rsidP="00883B14">
      <w:pPr>
        <w:pStyle w:val="Default"/>
        <w:jc w:val="both"/>
        <w:rPr>
          <w:sz w:val="28"/>
          <w:szCs w:val="28"/>
        </w:rPr>
      </w:pPr>
      <w:r>
        <w:rPr>
          <w:sz w:val="28"/>
          <w:szCs w:val="28"/>
        </w:rPr>
        <w:t xml:space="preserve">        </w:t>
      </w:r>
      <w:r w:rsidR="00A039DC" w:rsidRPr="00A039DC">
        <w:rPr>
          <w:sz w:val="28"/>
          <w:szCs w:val="28"/>
        </w:rPr>
        <w:t>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A039DC" w:rsidRPr="00A039DC" w:rsidRDefault="00A039DC" w:rsidP="00A039DC">
      <w:pPr>
        <w:pStyle w:val="Default"/>
        <w:jc w:val="both"/>
        <w:rPr>
          <w:sz w:val="28"/>
          <w:szCs w:val="28"/>
        </w:rPr>
      </w:pPr>
      <w:r w:rsidRPr="00A039DC">
        <w:rPr>
          <w:sz w:val="28"/>
          <w:szCs w:val="28"/>
        </w:rPr>
        <w:t xml:space="preserve">3. Содержание и порядок проведения промежуточной аттестации </w:t>
      </w:r>
    </w:p>
    <w:p w:rsidR="00A039DC" w:rsidRPr="00A039DC" w:rsidRDefault="00A039DC" w:rsidP="00A039DC">
      <w:pPr>
        <w:pStyle w:val="Default"/>
        <w:jc w:val="both"/>
        <w:rPr>
          <w:sz w:val="28"/>
          <w:szCs w:val="28"/>
        </w:rPr>
      </w:pPr>
      <w:r w:rsidRPr="00A039DC">
        <w:rPr>
          <w:sz w:val="28"/>
          <w:szCs w:val="28"/>
        </w:rPr>
        <w:t xml:space="preserve">3.1. Целями проведения промежуточной аттестации являются: </w:t>
      </w:r>
    </w:p>
    <w:p w:rsidR="00A039DC" w:rsidRPr="00A039DC" w:rsidRDefault="00A039DC" w:rsidP="00A039DC">
      <w:pPr>
        <w:pStyle w:val="Default"/>
        <w:jc w:val="both"/>
        <w:rPr>
          <w:sz w:val="28"/>
          <w:szCs w:val="28"/>
        </w:rPr>
      </w:pPr>
      <w:r w:rsidRPr="00A039DC">
        <w:rPr>
          <w:sz w:val="28"/>
          <w:szCs w:val="28"/>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A039DC" w:rsidRPr="00A039DC" w:rsidRDefault="00A039DC" w:rsidP="00A039DC">
      <w:pPr>
        <w:pStyle w:val="Default"/>
        <w:jc w:val="both"/>
        <w:rPr>
          <w:sz w:val="28"/>
          <w:szCs w:val="28"/>
        </w:rPr>
      </w:pPr>
      <w:r w:rsidRPr="00A039DC">
        <w:rPr>
          <w:sz w:val="28"/>
          <w:szCs w:val="28"/>
        </w:rPr>
        <w:t xml:space="preserve">- соотнесение этого уровня с требованиями ФГОС, ФКГОС; </w:t>
      </w:r>
    </w:p>
    <w:p w:rsidR="00A039DC" w:rsidRPr="00A039DC" w:rsidRDefault="00A039DC" w:rsidP="00A039DC">
      <w:pPr>
        <w:pStyle w:val="Default"/>
        <w:jc w:val="both"/>
        <w:rPr>
          <w:sz w:val="28"/>
          <w:szCs w:val="28"/>
        </w:rPr>
      </w:pPr>
      <w:r w:rsidRPr="00A039DC">
        <w:rPr>
          <w:sz w:val="28"/>
          <w:szCs w:val="28"/>
        </w:rPr>
        <w:t xml:space="preserve">-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w:t>
      </w:r>
    </w:p>
    <w:p w:rsidR="00A039DC" w:rsidRPr="00A039DC" w:rsidRDefault="00A039DC" w:rsidP="00A039DC">
      <w:pPr>
        <w:pStyle w:val="Default"/>
        <w:jc w:val="both"/>
        <w:rPr>
          <w:sz w:val="28"/>
          <w:szCs w:val="28"/>
        </w:rPr>
      </w:pPr>
      <w:r w:rsidRPr="00A039DC">
        <w:rPr>
          <w:sz w:val="28"/>
          <w:szCs w:val="28"/>
        </w:rPr>
        <w:t xml:space="preserve">деятельности; </w:t>
      </w:r>
    </w:p>
    <w:p w:rsidR="00A039DC" w:rsidRPr="00A039DC" w:rsidRDefault="00A039DC" w:rsidP="00A039DC">
      <w:pPr>
        <w:pStyle w:val="Default"/>
        <w:jc w:val="both"/>
        <w:rPr>
          <w:sz w:val="28"/>
          <w:szCs w:val="28"/>
        </w:rPr>
      </w:pPr>
      <w:r w:rsidRPr="00A039DC">
        <w:rPr>
          <w:sz w:val="28"/>
          <w:szCs w:val="28"/>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A039DC" w:rsidRPr="00A039DC" w:rsidRDefault="00A039DC" w:rsidP="00A039DC">
      <w:pPr>
        <w:pStyle w:val="Default"/>
        <w:jc w:val="both"/>
        <w:rPr>
          <w:sz w:val="28"/>
          <w:szCs w:val="28"/>
        </w:rPr>
      </w:pPr>
      <w:r w:rsidRPr="00A039DC">
        <w:rPr>
          <w:sz w:val="28"/>
          <w:szCs w:val="28"/>
        </w:rPr>
        <w:t>3.2. Пр</w:t>
      </w:r>
      <w:r w:rsidR="00DF73BC">
        <w:rPr>
          <w:sz w:val="28"/>
          <w:szCs w:val="28"/>
        </w:rPr>
        <w:t>омежуточная аттестация в МБОУ Ангарска</w:t>
      </w:r>
      <w:r w:rsidRPr="00A039DC">
        <w:rPr>
          <w:sz w:val="28"/>
          <w:szCs w:val="28"/>
        </w:rPr>
        <w:t xml:space="preserve">я СОШ проводится на основе принципов объективности, беспристрастности. Промежуточная аттестация проводится на основе накопленной   оценки и результатов выполнения тематических и проверочных работ. </w:t>
      </w:r>
    </w:p>
    <w:p w:rsidR="00A039DC" w:rsidRPr="00A039DC" w:rsidRDefault="00A039DC" w:rsidP="00A039DC">
      <w:pPr>
        <w:pStyle w:val="Default"/>
        <w:jc w:val="both"/>
        <w:rPr>
          <w:sz w:val="28"/>
          <w:szCs w:val="28"/>
        </w:rPr>
      </w:pPr>
      <w:r w:rsidRPr="00A039DC">
        <w:rPr>
          <w:sz w:val="28"/>
          <w:szCs w:val="28"/>
        </w:rPr>
        <w:t xml:space="preserve">3.3. Формами тематических работ являются: </w:t>
      </w:r>
    </w:p>
    <w:p w:rsidR="00A039DC" w:rsidRPr="00A039DC" w:rsidRDefault="00A039DC" w:rsidP="00A039DC">
      <w:pPr>
        <w:pStyle w:val="Default"/>
        <w:jc w:val="both"/>
        <w:rPr>
          <w:sz w:val="28"/>
          <w:szCs w:val="28"/>
        </w:rPr>
      </w:pPr>
      <w:r w:rsidRPr="00A039DC">
        <w:rPr>
          <w:sz w:val="28"/>
          <w:szCs w:val="28"/>
        </w:rPr>
        <w:t xml:space="preserve">-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w:t>
      </w:r>
      <w:proofErr w:type="spellStart"/>
      <w:proofErr w:type="gramStart"/>
      <w:r w:rsidRPr="00A039DC">
        <w:rPr>
          <w:sz w:val="28"/>
          <w:szCs w:val="28"/>
        </w:rPr>
        <w:t>pa</w:t>
      </w:r>
      <w:proofErr w:type="gramEnd"/>
      <w:r w:rsidRPr="00A039DC">
        <w:rPr>
          <w:sz w:val="28"/>
          <w:szCs w:val="28"/>
        </w:rPr>
        <w:t>боты</w:t>
      </w:r>
      <w:proofErr w:type="spellEnd"/>
      <w:r w:rsidRPr="00A039DC">
        <w:rPr>
          <w:sz w:val="28"/>
          <w:szCs w:val="28"/>
        </w:rPr>
        <w:t xml:space="preserve">; письменные отчеты о наблюдениях; письменные ответы на вопросы теста; сочинения, изложения, диктанты, рефераты и другое: </w:t>
      </w:r>
    </w:p>
    <w:p w:rsidR="00A039DC" w:rsidRPr="00A039DC" w:rsidRDefault="00A039DC" w:rsidP="00A039DC">
      <w:pPr>
        <w:pStyle w:val="Default"/>
        <w:jc w:val="both"/>
        <w:rPr>
          <w:sz w:val="28"/>
          <w:szCs w:val="28"/>
        </w:rPr>
      </w:pPr>
      <w:r w:rsidRPr="00A039DC">
        <w:rPr>
          <w:sz w:val="28"/>
          <w:szCs w:val="28"/>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A039DC">
        <w:rPr>
          <w:sz w:val="28"/>
          <w:szCs w:val="28"/>
        </w:rPr>
        <w:t>другое</w:t>
      </w:r>
      <w:proofErr w:type="gramEnd"/>
      <w:r w:rsidRPr="00A039DC">
        <w:rPr>
          <w:sz w:val="28"/>
          <w:szCs w:val="28"/>
        </w:rPr>
        <w:t xml:space="preserve">; </w:t>
      </w:r>
    </w:p>
    <w:p w:rsidR="00A039DC" w:rsidRPr="00A039DC" w:rsidRDefault="00A039DC" w:rsidP="00A039DC">
      <w:pPr>
        <w:pStyle w:val="Default"/>
        <w:jc w:val="both"/>
        <w:rPr>
          <w:sz w:val="28"/>
          <w:szCs w:val="28"/>
        </w:rPr>
      </w:pPr>
      <w:r w:rsidRPr="00A039DC">
        <w:rPr>
          <w:sz w:val="28"/>
          <w:szCs w:val="28"/>
        </w:rPr>
        <w:t xml:space="preserve">- комбинированная проверка - сочетание письменных и устных форм проверок. </w:t>
      </w:r>
    </w:p>
    <w:p w:rsidR="00A039DC" w:rsidRPr="00A039DC" w:rsidRDefault="00A039DC" w:rsidP="00A039DC">
      <w:pPr>
        <w:pStyle w:val="Default"/>
        <w:jc w:val="both"/>
        <w:rPr>
          <w:sz w:val="28"/>
          <w:szCs w:val="28"/>
        </w:rPr>
      </w:pPr>
      <w:r w:rsidRPr="00A039DC">
        <w:rPr>
          <w:sz w:val="28"/>
          <w:szCs w:val="28"/>
        </w:rPr>
        <w:t xml:space="preserve">3.4. Фиксация результатов промежуточной аттестации осуществляется по пятибалльной системе. </w:t>
      </w:r>
    </w:p>
    <w:p w:rsidR="00A039DC" w:rsidRPr="00A039DC" w:rsidRDefault="00A039DC" w:rsidP="00A039DC">
      <w:pPr>
        <w:pStyle w:val="Default"/>
        <w:jc w:val="both"/>
        <w:rPr>
          <w:sz w:val="28"/>
          <w:szCs w:val="28"/>
        </w:rPr>
      </w:pPr>
      <w:r w:rsidRPr="00A039DC">
        <w:rPr>
          <w:sz w:val="28"/>
          <w:szCs w:val="28"/>
        </w:rPr>
        <w:t xml:space="preserve">3.5. При пропуске учащимся по уважительной причине более половины учебного времени, отводимого на изучение учебного предмета, учащийся имеет право на перенос срока проведения промежуточной аттестации. Новый срок проведения промежуточной аттестации определяется школой с учетом учебного плана, индивидуального учебного плана на основании заявления учащегося (его родителей, законных представителей). </w:t>
      </w:r>
    </w:p>
    <w:p w:rsidR="00A039DC" w:rsidRPr="00A039DC" w:rsidRDefault="00A039DC" w:rsidP="00A039DC">
      <w:pPr>
        <w:pStyle w:val="Default"/>
        <w:jc w:val="both"/>
        <w:rPr>
          <w:sz w:val="28"/>
          <w:szCs w:val="28"/>
        </w:rPr>
      </w:pPr>
      <w:r w:rsidRPr="00A039DC">
        <w:rPr>
          <w:sz w:val="28"/>
          <w:szCs w:val="28"/>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(дневник учащегося), так и по запросу родителей (законных представителей) учащихся. Педагогические работники в рамках работы </w:t>
      </w:r>
      <w:proofErr w:type="gramStart"/>
      <w:r w:rsidRPr="00A039DC">
        <w:rPr>
          <w:sz w:val="28"/>
          <w:szCs w:val="28"/>
        </w:rPr>
        <w:t>в</w:t>
      </w:r>
      <w:proofErr w:type="gramEnd"/>
      <w:r w:rsidRPr="00A039DC">
        <w:rPr>
          <w:sz w:val="28"/>
          <w:szCs w:val="28"/>
        </w:rPr>
        <w:t xml:space="preserve"> </w:t>
      </w:r>
      <w:proofErr w:type="gramStart"/>
      <w:r w:rsidRPr="00A039DC">
        <w:rPr>
          <w:sz w:val="28"/>
          <w:szCs w:val="28"/>
        </w:rPr>
        <w:t>родителями</w:t>
      </w:r>
      <w:proofErr w:type="gramEnd"/>
      <w:r w:rsidRPr="00A039DC">
        <w:rPr>
          <w:sz w:val="28"/>
          <w:szCs w:val="28"/>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w:t>
      </w:r>
      <w:r w:rsidRPr="00A039DC">
        <w:rPr>
          <w:sz w:val="28"/>
          <w:szCs w:val="28"/>
        </w:rPr>
        <w:lastRenderedPageBreak/>
        <w:t>информации об итогах промежуточной аттестации учащегося в письменной форме в виде</w:t>
      </w:r>
      <w:r>
        <w:rPr>
          <w:sz w:val="28"/>
          <w:szCs w:val="28"/>
        </w:rPr>
        <w:t xml:space="preserve">   </w:t>
      </w:r>
      <w:r w:rsidRPr="00A039DC">
        <w:rPr>
          <w:sz w:val="28"/>
          <w:szCs w:val="28"/>
        </w:rPr>
        <w:t xml:space="preserve">выписки из соответствующих документов, для чего должны обратиться к классному руководителю. </w:t>
      </w:r>
    </w:p>
    <w:p w:rsidR="00A039DC" w:rsidRPr="00A039DC" w:rsidRDefault="00A039DC" w:rsidP="00A039DC">
      <w:pPr>
        <w:pStyle w:val="Default"/>
        <w:jc w:val="both"/>
        <w:rPr>
          <w:sz w:val="28"/>
          <w:szCs w:val="28"/>
        </w:rPr>
      </w:pPr>
      <w:r w:rsidRPr="00A039DC">
        <w:rPr>
          <w:sz w:val="28"/>
          <w:szCs w:val="28"/>
        </w:rPr>
        <w:t xml:space="preserve">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A039DC" w:rsidRPr="00A039DC" w:rsidRDefault="00A039DC" w:rsidP="00A039DC">
      <w:pPr>
        <w:pStyle w:val="Default"/>
        <w:jc w:val="both"/>
        <w:rPr>
          <w:sz w:val="28"/>
          <w:szCs w:val="28"/>
        </w:rPr>
      </w:pPr>
      <w:r w:rsidRPr="00A039DC">
        <w:rPr>
          <w:sz w:val="28"/>
          <w:szCs w:val="28"/>
        </w:rPr>
        <w:t xml:space="preserve">3.9. Итоги промежуточной аттестации обсуждаются на заседаниях методических объединений и педагогического совета МБОУ </w:t>
      </w:r>
      <w:proofErr w:type="gramStart"/>
      <w:r w:rsidR="00DF73BC">
        <w:rPr>
          <w:sz w:val="28"/>
          <w:szCs w:val="28"/>
        </w:rPr>
        <w:t>Ангарская</w:t>
      </w:r>
      <w:proofErr w:type="gramEnd"/>
      <w:r w:rsidR="00DF73BC">
        <w:rPr>
          <w:sz w:val="28"/>
          <w:szCs w:val="28"/>
        </w:rPr>
        <w:t xml:space="preserve"> </w:t>
      </w:r>
      <w:r w:rsidRPr="00A039DC">
        <w:rPr>
          <w:sz w:val="28"/>
          <w:szCs w:val="28"/>
        </w:rPr>
        <w:t xml:space="preserve"> СОШ. </w:t>
      </w:r>
    </w:p>
    <w:p w:rsidR="00A039DC" w:rsidRPr="00A039DC" w:rsidRDefault="00A039DC" w:rsidP="00A039DC">
      <w:pPr>
        <w:pStyle w:val="Default"/>
        <w:jc w:val="both"/>
        <w:rPr>
          <w:sz w:val="28"/>
          <w:szCs w:val="28"/>
        </w:rPr>
      </w:pPr>
      <w:r w:rsidRPr="00A039DC">
        <w:rPr>
          <w:sz w:val="28"/>
          <w:szCs w:val="28"/>
        </w:rPr>
        <w:t xml:space="preserve">4. Порядок перевода учащихся в следующий класс: </w:t>
      </w:r>
    </w:p>
    <w:p w:rsidR="00A039DC" w:rsidRPr="00A039DC" w:rsidRDefault="00A039DC" w:rsidP="00A039DC">
      <w:pPr>
        <w:pStyle w:val="Default"/>
        <w:jc w:val="both"/>
        <w:rPr>
          <w:sz w:val="28"/>
          <w:szCs w:val="28"/>
        </w:rPr>
      </w:pPr>
      <w:r w:rsidRPr="00A039DC">
        <w:rPr>
          <w:sz w:val="28"/>
          <w:szCs w:val="28"/>
        </w:rPr>
        <w:t xml:space="preserve">4.1. Учащиеся, освоившие в полном объеме соответствующую часть образовательной программы, переводятся в следующий класс. </w:t>
      </w:r>
    </w:p>
    <w:p w:rsidR="00A039DC" w:rsidRPr="00A039DC" w:rsidRDefault="00A039DC" w:rsidP="00A039DC">
      <w:pPr>
        <w:pStyle w:val="Default"/>
        <w:jc w:val="both"/>
        <w:rPr>
          <w:sz w:val="28"/>
          <w:szCs w:val="28"/>
        </w:rPr>
      </w:pPr>
      <w:r w:rsidRPr="00A039DC">
        <w:rPr>
          <w:sz w:val="28"/>
          <w:szCs w:val="28"/>
        </w:rPr>
        <w:t xml:space="preserve">4.2. Неудовлетворительные результаты промежуточной аттестации по одному или нескольким учебным предметам признаются академической задолженностью. </w:t>
      </w:r>
    </w:p>
    <w:p w:rsidR="00A039DC" w:rsidRDefault="00A039DC" w:rsidP="00A039DC">
      <w:pPr>
        <w:jc w:val="both"/>
        <w:rPr>
          <w:sz w:val="28"/>
          <w:szCs w:val="28"/>
        </w:rPr>
      </w:pPr>
      <w:r w:rsidRPr="00A039DC">
        <w:rPr>
          <w:sz w:val="28"/>
          <w:szCs w:val="28"/>
        </w:rPr>
        <w:t>4.3. Учащиеся обязаны ликвидировать академическую задолженность.</w:t>
      </w:r>
    </w:p>
    <w:p w:rsidR="00A039DC" w:rsidRDefault="00A039DC" w:rsidP="00A039DC">
      <w:pPr>
        <w:jc w:val="both"/>
        <w:rPr>
          <w:sz w:val="28"/>
          <w:szCs w:val="28"/>
        </w:rPr>
      </w:pPr>
    </w:p>
    <w:p w:rsidR="00A039DC" w:rsidRPr="00A039DC" w:rsidRDefault="00A039DC" w:rsidP="00A039DC">
      <w:pPr>
        <w:pStyle w:val="Default"/>
        <w:jc w:val="both"/>
        <w:rPr>
          <w:sz w:val="28"/>
          <w:szCs w:val="28"/>
        </w:rPr>
      </w:pPr>
      <w:r w:rsidRPr="00A039DC">
        <w:rPr>
          <w:sz w:val="28"/>
          <w:szCs w:val="28"/>
        </w:rPr>
        <w:t xml:space="preserve">4.4. Организация создает условия учащемуся для ликвидации академической задолженности и обеспечивает </w:t>
      </w:r>
      <w:proofErr w:type="gramStart"/>
      <w:r w:rsidRPr="00A039DC">
        <w:rPr>
          <w:sz w:val="28"/>
          <w:szCs w:val="28"/>
        </w:rPr>
        <w:t>контроль за</w:t>
      </w:r>
      <w:proofErr w:type="gramEnd"/>
      <w:r w:rsidRPr="00A039DC">
        <w:rPr>
          <w:sz w:val="28"/>
          <w:szCs w:val="28"/>
        </w:rPr>
        <w:t xml:space="preserve"> своевременностью ее ликвидации. </w:t>
      </w:r>
    </w:p>
    <w:p w:rsidR="00A039DC" w:rsidRPr="00A039DC" w:rsidRDefault="00A039DC" w:rsidP="00A039DC">
      <w:pPr>
        <w:pStyle w:val="Default"/>
        <w:jc w:val="both"/>
        <w:rPr>
          <w:sz w:val="28"/>
          <w:szCs w:val="28"/>
        </w:rPr>
      </w:pPr>
      <w:r w:rsidRPr="00A039DC">
        <w:rPr>
          <w:sz w:val="28"/>
          <w:szCs w:val="28"/>
        </w:rPr>
        <w:t xml:space="preserve">4.5. </w:t>
      </w:r>
      <w:proofErr w:type="gramStart"/>
      <w:r w:rsidRPr="00A039DC">
        <w:rPr>
          <w:sz w:val="28"/>
          <w:szCs w:val="28"/>
        </w:rPr>
        <w:t xml:space="preserve">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МБОУ </w:t>
      </w:r>
      <w:r w:rsidR="00DF73BC">
        <w:rPr>
          <w:sz w:val="28"/>
          <w:szCs w:val="28"/>
        </w:rPr>
        <w:t xml:space="preserve">Ангарская  </w:t>
      </w:r>
      <w:r w:rsidRPr="00A039DC">
        <w:rPr>
          <w:sz w:val="28"/>
          <w:szCs w:val="28"/>
        </w:rPr>
        <w:t xml:space="preserve">СОШ. </w:t>
      </w:r>
      <w:proofErr w:type="gramEnd"/>
    </w:p>
    <w:p w:rsidR="00A039DC" w:rsidRPr="00A039DC" w:rsidRDefault="00A039DC" w:rsidP="00A039DC">
      <w:pPr>
        <w:pStyle w:val="Default"/>
        <w:jc w:val="both"/>
        <w:rPr>
          <w:sz w:val="28"/>
          <w:szCs w:val="28"/>
        </w:rPr>
      </w:pPr>
      <w:r w:rsidRPr="00A039DC">
        <w:rPr>
          <w:sz w:val="28"/>
          <w:szCs w:val="28"/>
        </w:rPr>
        <w:t xml:space="preserve">Учащиеся обязаны ликвидировать академическую задолженность по итогам учебного года не позднее первой четверти следующего учебного года. </w:t>
      </w:r>
    </w:p>
    <w:p w:rsidR="00A039DC" w:rsidRPr="00A039DC" w:rsidRDefault="00A039DC" w:rsidP="00A039DC">
      <w:pPr>
        <w:pStyle w:val="Default"/>
        <w:jc w:val="both"/>
        <w:rPr>
          <w:sz w:val="28"/>
          <w:szCs w:val="28"/>
        </w:rPr>
      </w:pPr>
      <w:r w:rsidRPr="00A039DC">
        <w:rPr>
          <w:sz w:val="28"/>
          <w:szCs w:val="28"/>
        </w:rPr>
        <w:t xml:space="preserve">4.6. Для проведения промежуточной аттестации при ликвидации академической задолженности во второй </w:t>
      </w:r>
      <w:proofErr w:type="spellStart"/>
      <w:r w:rsidRPr="00A039DC">
        <w:rPr>
          <w:sz w:val="28"/>
          <w:szCs w:val="28"/>
        </w:rPr>
        <w:t>pa</w:t>
      </w:r>
      <w:proofErr w:type="gramStart"/>
      <w:r w:rsidRPr="00A039DC">
        <w:rPr>
          <w:sz w:val="28"/>
          <w:szCs w:val="28"/>
        </w:rPr>
        <w:t>з</w:t>
      </w:r>
      <w:proofErr w:type="spellEnd"/>
      <w:proofErr w:type="gramEnd"/>
      <w:r w:rsidRPr="00A039DC">
        <w:rPr>
          <w:sz w:val="28"/>
          <w:szCs w:val="28"/>
        </w:rPr>
        <w:t xml:space="preserve"> в школе создается комиссия. </w:t>
      </w:r>
    </w:p>
    <w:p w:rsidR="00A039DC" w:rsidRPr="00A039DC" w:rsidRDefault="00A039DC" w:rsidP="00A039DC">
      <w:pPr>
        <w:pStyle w:val="Default"/>
        <w:jc w:val="both"/>
        <w:rPr>
          <w:sz w:val="28"/>
          <w:szCs w:val="28"/>
        </w:rPr>
      </w:pPr>
      <w:r w:rsidRPr="00A039DC">
        <w:rPr>
          <w:sz w:val="28"/>
          <w:szCs w:val="28"/>
        </w:rPr>
        <w:t xml:space="preserve">4.7. Учащиеся, имеющие академическую задолженность, переводятся в следующий класс условно. </w:t>
      </w:r>
    </w:p>
    <w:p w:rsidR="00A039DC" w:rsidRPr="00A039DC" w:rsidRDefault="00A039DC" w:rsidP="00A039DC">
      <w:pPr>
        <w:pStyle w:val="Default"/>
        <w:jc w:val="both"/>
        <w:rPr>
          <w:sz w:val="28"/>
          <w:szCs w:val="28"/>
        </w:rPr>
      </w:pPr>
      <w:r w:rsidRPr="00A039DC">
        <w:rPr>
          <w:sz w:val="28"/>
          <w:szCs w:val="28"/>
        </w:rPr>
        <w:t xml:space="preserve">4.8. </w:t>
      </w:r>
      <w:proofErr w:type="gramStart"/>
      <w:r w:rsidRPr="00A039DC">
        <w:rPr>
          <w:sz w:val="28"/>
          <w:szCs w:val="28"/>
        </w:rPr>
        <w:t xml:space="preserve">Учащиеся МБОУ </w:t>
      </w:r>
      <w:r w:rsidR="00DF73BC">
        <w:rPr>
          <w:sz w:val="28"/>
          <w:szCs w:val="28"/>
        </w:rPr>
        <w:t xml:space="preserve">Ангарская </w:t>
      </w:r>
      <w:r w:rsidRPr="00A039DC">
        <w:rPr>
          <w:sz w:val="28"/>
          <w:szCs w:val="28"/>
        </w:rPr>
        <w:t xml:space="preserve">СОШ по образовательным программам начального общего образования,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roofErr w:type="gramEnd"/>
    </w:p>
    <w:p w:rsidR="00A039DC" w:rsidRPr="00A039DC" w:rsidRDefault="00A039DC" w:rsidP="00A039DC">
      <w:pPr>
        <w:pStyle w:val="Default"/>
        <w:jc w:val="both"/>
        <w:rPr>
          <w:sz w:val="28"/>
          <w:szCs w:val="28"/>
        </w:rPr>
      </w:pPr>
      <w:r w:rsidRPr="00A039DC">
        <w:rPr>
          <w:sz w:val="28"/>
          <w:szCs w:val="28"/>
        </w:rPr>
        <w:t xml:space="preserve">МБОУ </w:t>
      </w:r>
      <w:proofErr w:type="gramStart"/>
      <w:r w:rsidR="00DF73BC">
        <w:rPr>
          <w:sz w:val="28"/>
          <w:szCs w:val="28"/>
        </w:rPr>
        <w:t>Ангарская</w:t>
      </w:r>
      <w:proofErr w:type="gramEnd"/>
      <w:r w:rsidR="00DF73BC">
        <w:rPr>
          <w:sz w:val="28"/>
          <w:szCs w:val="28"/>
        </w:rPr>
        <w:t xml:space="preserve"> </w:t>
      </w:r>
      <w:r w:rsidRPr="00A039DC">
        <w:rPr>
          <w:sz w:val="28"/>
          <w:szCs w:val="28"/>
        </w:rPr>
        <w:t xml:space="preserve"> СОШ информирует родителей учащегося о необходимости принятия решения об организации дальнейшего обучения учащегося в письменной форме. </w:t>
      </w:r>
    </w:p>
    <w:p w:rsidR="007B45C0" w:rsidRDefault="00A039DC" w:rsidP="00A039DC">
      <w:pPr>
        <w:pStyle w:val="Default"/>
        <w:jc w:val="both"/>
        <w:rPr>
          <w:sz w:val="28"/>
          <w:szCs w:val="28"/>
        </w:rPr>
      </w:pPr>
      <w:r w:rsidRPr="00A039DC">
        <w:rPr>
          <w:sz w:val="28"/>
          <w:szCs w:val="28"/>
        </w:rPr>
        <w:t xml:space="preserve">5. Особенности проведения промежуточной аттестации экстернов   </w:t>
      </w:r>
    </w:p>
    <w:p w:rsidR="00A039DC" w:rsidRPr="00A039DC" w:rsidRDefault="00A039DC" w:rsidP="00A039DC">
      <w:pPr>
        <w:pStyle w:val="Default"/>
        <w:jc w:val="both"/>
        <w:rPr>
          <w:sz w:val="28"/>
          <w:szCs w:val="28"/>
        </w:rPr>
      </w:pPr>
      <w:r w:rsidRPr="00A039DC">
        <w:rPr>
          <w:sz w:val="28"/>
          <w:szCs w:val="28"/>
        </w:rPr>
        <w:t xml:space="preserve">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A039DC" w:rsidRPr="00A039DC" w:rsidRDefault="00A039DC" w:rsidP="00A039DC">
      <w:pPr>
        <w:pStyle w:val="Default"/>
        <w:jc w:val="both"/>
        <w:rPr>
          <w:sz w:val="28"/>
          <w:szCs w:val="28"/>
        </w:rPr>
      </w:pPr>
      <w:r w:rsidRPr="00A039DC">
        <w:rPr>
          <w:sz w:val="28"/>
          <w:szCs w:val="28"/>
        </w:rPr>
        <w:t xml:space="preserve">5.2. По заявлению экстерна образовательная организация вправе установить индивидуальный срок проведение промежуточной аттестации. </w:t>
      </w:r>
    </w:p>
    <w:p w:rsidR="00A039DC" w:rsidRPr="00A039DC" w:rsidRDefault="00A039DC" w:rsidP="00A039DC">
      <w:pPr>
        <w:pStyle w:val="Default"/>
        <w:jc w:val="both"/>
        <w:rPr>
          <w:sz w:val="28"/>
          <w:szCs w:val="28"/>
        </w:rPr>
      </w:pPr>
      <w:r w:rsidRPr="00A039DC">
        <w:rPr>
          <w:sz w:val="28"/>
          <w:szCs w:val="28"/>
        </w:rPr>
        <w:t xml:space="preserve">5.3. Гражданин, желающий пройти промежуточную аттестацию в МБОУ </w:t>
      </w:r>
      <w:proofErr w:type="gramStart"/>
      <w:r w:rsidR="00DF73BC">
        <w:rPr>
          <w:sz w:val="28"/>
          <w:szCs w:val="28"/>
        </w:rPr>
        <w:t>Ангарская</w:t>
      </w:r>
      <w:proofErr w:type="gramEnd"/>
      <w:r w:rsidR="00DF73BC">
        <w:rPr>
          <w:sz w:val="28"/>
          <w:szCs w:val="28"/>
        </w:rPr>
        <w:t xml:space="preserve"> </w:t>
      </w:r>
      <w:r w:rsidRPr="00A039DC">
        <w:rPr>
          <w:sz w:val="28"/>
          <w:szCs w:val="28"/>
        </w:rPr>
        <w:t>СОШ, (его законные представители) имеет право на получение информации о сроках, формах и порядке</w:t>
      </w:r>
      <w:r>
        <w:rPr>
          <w:sz w:val="28"/>
          <w:szCs w:val="28"/>
        </w:rPr>
        <w:t xml:space="preserve"> </w:t>
      </w:r>
      <w:r w:rsidRPr="00A039DC">
        <w:rPr>
          <w:sz w:val="28"/>
          <w:szCs w:val="28"/>
        </w:rPr>
        <w:t xml:space="preserve">проведения промежуточной аттестации, а также о порядке зачисления экстерном в школу. </w:t>
      </w:r>
    </w:p>
    <w:p w:rsidR="00A039DC" w:rsidRPr="00A039DC" w:rsidRDefault="00A039DC" w:rsidP="00A039DC">
      <w:pPr>
        <w:pStyle w:val="Default"/>
        <w:jc w:val="both"/>
        <w:rPr>
          <w:sz w:val="28"/>
          <w:szCs w:val="28"/>
        </w:rPr>
      </w:pPr>
      <w:r w:rsidRPr="00A039DC">
        <w:rPr>
          <w:sz w:val="28"/>
          <w:szCs w:val="28"/>
        </w:rPr>
        <w:lastRenderedPageBreak/>
        <w:t xml:space="preserve">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A039DC" w:rsidRDefault="00A039DC" w:rsidP="00A039DC">
      <w:pPr>
        <w:pStyle w:val="Default"/>
        <w:rPr>
          <w:sz w:val="22"/>
          <w:szCs w:val="22"/>
        </w:rPr>
      </w:pPr>
    </w:p>
    <w:p w:rsidR="00A039DC" w:rsidRDefault="00A039DC" w:rsidP="00A039DC">
      <w:pPr>
        <w:pStyle w:val="Default"/>
        <w:pageBreakBefore/>
        <w:rPr>
          <w:sz w:val="22"/>
          <w:szCs w:val="22"/>
        </w:rPr>
      </w:pPr>
    </w:p>
    <w:p w:rsidR="00A039DC" w:rsidRPr="00A039DC" w:rsidRDefault="00A039DC" w:rsidP="00A039DC">
      <w:pPr>
        <w:jc w:val="both"/>
        <w:rPr>
          <w:sz w:val="28"/>
          <w:szCs w:val="28"/>
        </w:rPr>
      </w:pPr>
    </w:p>
    <w:sectPr w:rsidR="00A039DC" w:rsidRPr="00A039DC" w:rsidSect="00883B14">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88B"/>
    <w:multiLevelType w:val="hybridMultilevel"/>
    <w:tmpl w:val="D05C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B6932"/>
    <w:multiLevelType w:val="multilevel"/>
    <w:tmpl w:val="D008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4298C"/>
    <w:multiLevelType w:val="multilevel"/>
    <w:tmpl w:val="3D9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C4ADD"/>
    <w:multiLevelType w:val="multilevel"/>
    <w:tmpl w:val="A4BC3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E23FB"/>
    <w:multiLevelType w:val="multilevel"/>
    <w:tmpl w:val="FAE0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1431F"/>
    <w:multiLevelType w:val="hybridMultilevel"/>
    <w:tmpl w:val="E872F4A8"/>
    <w:lvl w:ilvl="0" w:tplc="48D479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DE19EB"/>
    <w:multiLevelType w:val="hybridMultilevel"/>
    <w:tmpl w:val="30242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82004"/>
    <w:multiLevelType w:val="multilevel"/>
    <w:tmpl w:val="C2583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B03E71"/>
    <w:multiLevelType w:val="hybridMultilevel"/>
    <w:tmpl w:val="DE40C52E"/>
    <w:lvl w:ilvl="0" w:tplc="04190001">
      <w:start w:val="1"/>
      <w:numFmt w:val="bullet"/>
      <w:lvlText w:val=""/>
      <w:lvlJc w:val="left"/>
      <w:pPr>
        <w:tabs>
          <w:tab w:val="num" w:pos="502"/>
        </w:tabs>
        <w:ind w:left="502" w:hanging="360"/>
      </w:pPr>
      <w:rPr>
        <w:rFonts w:ascii="Symbol" w:hAnsi="Symbol" w:hint="default"/>
      </w:rPr>
    </w:lvl>
    <w:lvl w:ilvl="1" w:tplc="40ECFBE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9F0642"/>
    <w:multiLevelType w:val="hybridMultilevel"/>
    <w:tmpl w:val="21E6D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0C4F72"/>
    <w:multiLevelType w:val="multilevel"/>
    <w:tmpl w:val="F6DA9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713796"/>
    <w:multiLevelType w:val="multilevel"/>
    <w:tmpl w:val="5E8A4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F24797"/>
    <w:multiLevelType w:val="hybridMultilevel"/>
    <w:tmpl w:val="098ECFAC"/>
    <w:lvl w:ilvl="0" w:tplc="49FCA9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A8701AE"/>
    <w:multiLevelType w:val="multilevel"/>
    <w:tmpl w:val="493C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724265"/>
    <w:multiLevelType w:val="multilevel"/>
    <w:tmpl w:val="B88EA25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4600A8C"/>
    <w:multiLevelType w:val="hybridMultilevel"/>
    <w:tmpl w:val="F96AFB52"/>
    <w:lvl w:ilvl="0" w:tplc="AA52A2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C4557E6"/>
    <w:multiLevelType w:val="multilevel"/>
    <w:tmpl w:val="B0145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42136C"/>
    <w:multiLevelType w:val="multilevel"/>
    <w:tmpl w:val="86DC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890127"/>
    <w:multiLevelType w:val="multilevel"/>
    <w:tmpl w:val="AAF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626FCC"/>
    <w:multiLevelType w:val="multilevel"/>
    <w:tmpl w:val="8E9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D92D05"/>
    <w:multiLevelType w:val="multilevel"/>
    <w:tmpl w:val="BB56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6"/>
  </w:num>
  <w:num w:numId="4">
    <w:abstractNumId w:val="0"/>
  </w:num>
  <w:num w:numId="5">
    <w:abstractNumId w:val="5"/>
  </w:num>
  <w:num w:numId="6">
    <w:abstractNumId w:val="15"/>
  </w:num>
  <w:num w:numId="7">
    <w:abstractNumId w:val="12"/>
  </w:num>
  <w:num w:numId="8">
    <w:abstractNumId w:val="3"/>
  </w:num>
  <w:num w:numId="9">
    <w:abstractNumId w:val="19"/>
  </w:num>
  <w:num w:numId="10">
    <w:abstractNumId w:val="4"/>
  </w:num>
  <w:num w:numId="11">
    <w:abstractNumId w:val="13"/>
  </w:num>
  <w:num w:numId="12">
    <w:abstractNumId w:val="17"/>
  </w:num>
  <w:num w:numId="13">
    <w:abstractNumId w:val="20"/>
  </w:num>
  <w:num w:numId="14">
    <w:abstractNumId w:val="7"/>
  </w:num>
  <w:num w:numId="15">
    <w:abstractNumId w:val="1"/>
  </w:num>
  <w:num w:numId="16">
    <w:abstractNumId w:val="10"/>
  </w:num>
  <w:num w:numId="17">
    <w:abstractNumId w:val="2"/>
  </w:num>
  <w:num w:numId="18">
    <w:abstractNumId w:val="11"/>
  </w:num>
  <w:num w:numId="19">
    <w:abstractNumId w:val="18"/>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37"/>
    <w:rsid w:val="00064B23"/>
    <w:rsid w:val="00091292"/>
    <w:rsid w:val="000A7385"/>
    <w:rsid w:val="001B15E2"/>
    <w:rsid w:val="00272752"/>
    <w:rsid w:val="00272C7D"/>
    <w:rsid w:val="0038539E"/>
    <w:rsid w:val="004A1EF7"/>
    <w:rsid w:val="00503037"/>
    <w:rsid w:val="00537C76"/>
    <w:rsid w:val="007B45C0"/>
    <w:rsid w:val="00883B14"/>
    <w:rsid w:val="009254E7"/>
    <w:rsid w:val="00A039DC"/>
    <w:rsid w:val="00C32FD7"/>
    <w:rsid w:val="00C4138C"/>
    <w:rsid w:val="00CA7C40"/>
    <w:rsid w:val="00DF73BC"/>
    <w:rsid w:val="00E7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9E"/>
    <w:pPr>
      <w:ind w:left="720"/>
      <w:contextualSpacing/>
    </w:pPr>
  </w:style>
  <w:style w:type="paragraph" w:styleId="a4">
    <w:name w:val="Normal (Web)"/>
    <w:basedOn w:val="a"/>
    <w:uiPriority w:val="99"/>
    <w:semiHidden/>
    <w:unhideWhenUsed/>
    <w:rsid w:val="009254E7"/>
    <w:pPr>
      <w:spacing w:before="100" w:beforeAutospacing="1" w:after="100" w:afterAutospacing="1"/>
    </w:pPr>
  </w:style>
  <w:style w:type="paragraph" w:styleId="a5">
    <w:name w:val="Balloon Text"/>
    <w:basedOn w:val="a"/>
    <w:link w:val="a6"/>
    <w:uiPriority w:val="99"/>
    <w:semiHidden/>
    <w:unhideWhenUsed/>
    <w:rsid w:val="009254E7"/>
    <w:rPr>
      <w:rFonts w:ascii="Tahoma" w:hAnsi="Tahoma" w:cs="Tahoma"/>
      <w:sz w:val="16"/>
      <w:szCs w:val="16"/>
    </w:rPr>
  </w:style>
  <w:style w:type="character" w:customStyle="1" w:styleId="a6">
    <w:name w:val="Текст выноски Знак"/>
    <w:basedOn w:val="a0"/>
    <w:link w:val="a5"/>
    <w:uiPriority w:val="99"/>
    <w:semiHidden/>
    <w:rsid w:val="009254E7"/>
    <w:rPr>
      <w:rFonts w:ascii="Tahoma" w:eastAsia="Times New Roman" w:hAnsi="Tahoma" w:cs="Tahoma"/>
      <w:sz w:val="16"/>
      <w:szCs w:val="16"/>
      <w:lang w:eastAsia="ru-RU"/>
    </w:rPr>
  </w:style>
  <w:style w:type="paragraph" w:customStyle="1" w:styleId="Default">
    <w:name w:val="Default"/>
    <w:rsid w:val="00A039D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9E"/>
    <w:pPr>
      <w:ind w:left="720"/>
      <w:contextualSpacing/>
    </w:pPr>
  </w:style>
  <w:style w:type="paragraph" w:styleId="a4">
    <w:name w:val="Normal (Web)"/>
    <w:basedOn w:val="a"/>
    <w:uiPriority w:val="99"/>
    <w:semiHidden/>
    <w:unhideWhenUsed/>
    <w:rsid w:val="009254E7"/>
    <w:pPr>
      <w:spacing w:before="100" w:beforeAutospacing="1" w:after="100" w:afterAutospacing="1"/>
    </w:pPr>
  </w:style>
  <w:style w:type="paragraph" w:styleId="a5">
    <w:name w:val="Balloon Text"/>
    <w:basedOn w:val="a"/>
    <w:link w:val="a6"/>
    <w:uiPriority w:val="99"/>
    <w:semiHidden/>
    <w:unhideWhenUsed/>
    <w:rsid w:val="009254E7"/>
    <w:rPr>
      <w:rFonts w:ascii="Tahoma" w:hAnsi="Tahoma" w:cs="Tahoma"/>
      <w:sz w:val="16"/>
      <w:szCs w:val="16"/>
    </w:rPr>
  </w:style>
  <w:style w:type="character" w:customStyle="1" w:styleId="a6">
    <w:name w:val="Текст выноски Знак"/>
    <w:basedOn w:val="a0"/>
    <w:link w:val="a5"/>
    <w:uiPriority w:val="99"/>
    <w:semiHidden/>
    <w:rsid w:val="009254E7"/>
    <w:rPr>
      <w:rFonts w:ascii="Tahoma" w:eastAsia="Times New Roman" w:hAnsi="Tahoma" w:cs="Tahoma"/>
      <w:sz w:val="16"/>
      <w:szCs w:val="16"/>
      <w:lang w:eastAsia="ru-RU"/>
    </w:rPr>
  </w:style>
  <w:style w:type="paragraph" w:customStyle="1" w:styleId="Default">
    <w:name w:val="Default"/>
    <w:rsid w:val="00A039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2019-03-26T09:48:00Z</cp:lastPrinted>
  <dcterms:created xsi:type="dcterms:W3CDTF">2018-12-19T03:42:00Z</dcterms:created>
  <dcterms:modified xsi:type="dcterms:W3CDTF">2019-03-26T10:41:00Z</dcterms:modified>
</cp:coreProperties>
</file>